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58C0" w14:textId="77777777" w:rsidR="000504FD" w:rsidRPr="000504FD" w:rsidRDefault="000504FD" w:rsidP="000504FD">
      <w:pPr>
        <w:jc w:val="center"/>
        <w:rPr>
          <w:rFonts w:ascii="Century Gothic" w:hAnsi="Century Gothic"/>
          <w:b/>
          <w:bCs/>
          <w:color w:val="000000" w:themeColor="text1"/>
          <w:sz w:val="56"/>
          <w:szCs w:val="56"/>
        </w:rPr>
      </w:pPr>
      <w:r w:rsidRPr="000504FD">
        <w:rPr>
          <w:rFonts w:ascii="Century Gothic" w:hAnsi="Century Gothic"/>
          <w:b/>
          <w:bCs/>
          <w:color w:val="000000" w:themeColor="text1"/>
          <w:sz w:val="56"/>
          <w:szCs w:val="56"/>
        </w:rPr>
        <w:t>NEW CANCELLATION POLICY</w:t>
      </w:r>
    </w:p>
    <w:p w14:paraId="2DE97B70" w14:textId="57F6BA56" w:rsidR="000504FD" w:rsidRPr="000504FD" w:rsidRDefault="000504FD" w:rsidP="000504FD">
      <w:pPr>
        <w:jc w:val="center"/>
        <w:rPr>
          <w:rFonts w:ascii="Century Gothic" w:hAnsi="Century Gothic"/>
          <w:b/>
          <w:bCs/>
          <w:color w:val="000000" w:themeColor="text1"/>
          <w:sz w:val="56"/>
          <w:szCs w:val="56"/>
        </w:rPr>
      </w:pPr>
      <w:r w:rsidRPr="000504FD">
        <w:rPr>
          <w:rFonts w:ascii="Century Gothic" w:hAnsi="Century Gothic"/>
          <w:b/>
          <w:bCs/>
          <w:color w:val="000000" w:themeColor="text1"/>
          <w:sz w:val="56"/>
          <w:szCs w:val="56"/>
        </w:rPr>
        <w:t>EFFECTIVE JANUARY 1, 2024</w:t>
      </w:r>
    </w:p>
    <w:p w14:paraId="557DF86C" w14:textId="77777777" w:rsidR="000504FD" w:rsidRPr="000504FD" w:rsidRDefault="000504FD" w:rsidP="000504FD">
      <w:pPr>
        <w:rPr>
          <w:rFonts w:ascii="Century Gothic" w:hAnsi="Century Gothic"/>
          <w:color w:val="000000" w:themeColor="text1"/>
          <w:sz w:val="26"/>
          <w:szCs w:val="26"/>
        </w:rPr>
      </w:pPr>
      <w:r w:rsidRPr="000504FD">
        <w:rPr>
          <w:rFonts w:ascii="Century Gothic" w:hAnsi="Century Gothic"/>
          <w:color w:val="000000" w:themeColor="text1"/>
          <w:sz w:val="26"/>
          <w:szCs w:val="26"/>
        </w:rPr>
        <w:t xml:space="preserve">We will be enforcing our late cancellation and no-show policy starting January 1, 2024. In the past we have been very relaxed about our policy and have not charged for missed appointments. We realize that children are unpredictable and that emergencies arise, but the late cancellations or last-minute cancellations have been increasing. This directly impacts our therapists’ reimbursement and our scheduling. All medical professions now have late cancellation fees as well as professions such as hairdressing, salons, and fitness. </w:t>
      </w:r>
    </w:p>
    <w:p w14:paraId="3685ADBB" w14:textId="77777777" w:rsidR="000504FD" w:rsidRPr="000504FD" w:rsidRDefault="000504FD" w:rsidP="000504FD">
      <w:pPr>
        <w:rPr>
          <w:rFonts w:ascii="Century Gothic" w:hAnsi="Century Gothic"/>
          <w:color w:val="000000" w:themeColor="text1"/>
          <w:sz w:val="26"/>
          <w:szCs w:val="26"/>
        </w:rPr>
      </w:pPr>
      <w:r w:rsidRPr="000504FD">
        <w:rPr>
          <w:rFonts w:ascii="Century Gothic" w:hAnsi="Century Gothic"/>
          <w:b/>
          <w:bCs/>
          <w:color w:val="000000" w:themeColor="text1"/>
          <w:sz w:val="26"/>
          <w:szCs w:val="26"/>
          <w:u w:val="single"/>
        </w:rPr>
        <w:t>Starting January 1</w:t>
      </w:r>
      <w:r w:rsidRPr="000504FD">
        <w:rPr>
          <w:rFonts w:ascii="Century Gothic" w:hAnsi="Century Gothic"/>
          <w:b/>
          <w:bCs/>
          <w:color w:val="000000" w:themeColor="text1"/>
          <w:sz w:val="26"/>
          <w:szCs w:val="26"/>
          <w:u w:val="single"/>
          <w:vertAlign w:val="superscript"/>
        </w:rPr>
        <w:t>st</w:t>
      </w:r>
      <w:r w:rsidRPr="000504FD">
        <w:rPr>
          <w:rFonts w:ascii="Century Gothic" w:hAnsi="Century Gothic"/>
          <w:b/>
          <w:bCs/>
          <w:color w:val="000000" w:themeColor="text1"/>
          <w:sz w:val="26"/>
          <w:szCs w:val="26"/>
          <w:u w:val="single"/>
        </w:rPr>
        <w:t>, we will require a phone call, email, or text by 8:00 in the morning on the day of your appointment or the evening before for appointments that are first thing in the morning.</w:t>
      </w:r>
      <w:r w:rsidRPr="000504FD">
        <w:rPr>
          <w:rFonts w:ascii="Century Gothic" w:hAnsi="Century Gothic"/>
          <w:color w:val="000000" w:themeColor="text1"/>
          <w:sz w:val="26"/>
          <w:szCs w:val="26"/>
          <w:u w:val="single"/>
        </w:rPr>
        <w:t xml:space="preserve"> </w:t>
      </w:r>
      <w:r w:rsidRPr="000504FD">
        <w:rPr>
          <w:rFonts w:ascii="Century Gothic" w:hAnsi="Century Gothic"/>
          <w:b/>
          <w:bCs/>
          <w:color w:val="000000" w:themeColor="text1"/>
          <w:sz w:val="26"/>
          <w:szCs w:val="26"/>
          <w:u w:val="single"/>
        </w:rPr>
        <w:t>A cancellation fee of $40 will be charged for missed appointments.</w:t>
      </w:r>
      <w:r w:rsidRPr="000504FD">
        <w:rPr>
          <w:rFonts w:ascii="Century Gothic" w:hAnsi="Century Gothic"/>
          <w:color w:val="000000" w:themeColor="text1"/>
          <w:sz w:val="26"/>
          <w:szCs w:val="26"/>
        </w:rPr>
        <w:t xml:space="preserve"> </w:t>
      </w:r>
    </w:p>
    <w:p w14:paraId="7F252212" w14:textId="230AEFDE" w:rsidR="000504FD" w:rsidRPr="000504FD" w:rsidRDefault="000504FD" w:rsidP="000504FD">
      <w:pPr>
        <w:rPr>
          <w:rFonts w:ascii="Century Gothic" w:hAnsi="Century Gothic"/>
          <w:color w:val="000000" w:themeColor="text1"/>
          <w:sz w:val="26"/>
          <w:szCs w:val="26"/>
        </w:rPr>
      </w:pPr>
      <w:r w:rsidRPr="000504FD">
        <w:rPr>
          <w:rFonts w:ascii="Century Gothic" w:hAnsi="Century Gothic"/>
          <w:color w:val="000000" w:themeColor="text1"/>
          <w:sz w:val="26"/>
          <w:szCs w:val="26"/>
        </w:rPr>
        <w:t xml:space="preserve">Thank you for being considerate of your child’s therapist. They spend time preparing for their sessions, organizing their schedules, and travelling between offices and treatment sites. </w:t>
      </w:r>
    </w:p>
    <w:p w14:paraId="0A02FB80" w14:textId="730E1AC0" w:rsidR="000504FD" w:rsidRPr="000504FD" w:rsidRDefault="000504FD" w:rsidP="000504FD">
      <w:pPr>
        <w:jc w:val="center"/>
        <w:rPr>
          <w:rFonts w:ascii="Century Gothic" w:hAnsi="Century Gothic"/>
          <w:b/>
          <w:bCs/>
          <w:color w:val="000000" w:themeColor="text1"/>
          <w:sz w:val="30"/>
          <w:szCs w:val="30"/>
        </w:rPr>
      </w:pPr>
      <w:r w:rsidRPr="000504FD">
        <w:rPr>
          <w:rFonts w:ascii="Century Gothic" w:hAnsi="Century Gothic"/>
          <w:b/>
          <w:bCs/>
          <w:color w:val="000000" w:themeColor="text1"/>
          <w:sz w:val="30"/>
          <w:szCs w:val="30"/>
        </w:rPr>
        <w:t>An important reminder from our office staff:</w:t>
      </w:r>
    </w:p>
    <w:p w14:paraId="27F5E262" w14:textId="396F9C6F" w:rsidR="00291535" w:rsidRPr="000504FD" w:rsidRDefault="000504FD">
      <w:pPr>
        <w:rPr>
          <w:rFonts w:ascii="Century Gothic" w:hAnsi="Century Gothic"/>
          <w:color w:val="000000" w:themeColor="text1"/>
          <w:sz w:val="26"/>
          <w:szCs w:val="26"/>
        </w:rPr>
      </w:pPr>
      <w:r w:rsidRPr="000504FD">
        <w:rPr>
          <w:rFonts w:ascii="Century Gothic" w:hAnsi="Century Gothic"/>
          <w:color w:val="000000" w:themeColor="text1"/>
          <w:sz w:val="26"/>
          <w:szCs w:val="26"/>
        </w:rPr>
        <w:t xml:space="preserve">Please remember to report any changes in insurance or payment methods. You can contact Eileen at 603-682-4103 or </w:t>
      </w:r>
      <w:hyperlink r:id="rId6" w:history="1">
        <w:r w:rsidRPr="000504FD">
          <w:rPr>
            <w:rStyle w:val="Hyperlink"/>
            <w:rFonts w:ascii="Century Gothic" w:hAnsi="Century Gothic"/>
            <w:color w:val="000000" w:themeColor="text1"/>
            <w:sz w:val="26"/>
            <w:szCs w:val="26"/>
          </w:rPr>
          <w:t>eileen@miraclefarmtherapy.com</w:t>
        </w:r>
      </w:hyperlink>
      <w:r w:rsidRPr="000504FD">
        <w:rPr>
          <w:rFonts w:ascii="Century Gothic" w:hAnsi="Century Gothic"/>
          <w:color w:val="000000" w:themeColor="text1"/>
          <w:sz w:val="26"/>
          <w:szCs w:val="26"/>
        </w:rPr>
        <w:t xml:space="preserve"> with updates.  Please note that we will need to verify coverage with any new insurance provider and get authorization in place if required.</w:t>
      </w:r>
    </w:p>
    <w:sectPr w:rsidR="00291535" w:rsidRPr="000504FD" w:rsidSect="007941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3416" w14:textId="77777777" w:rsidR="00A23DCA" w:rsidRDefault="00A23DCA" w:rsidP="000504FD">
      <w:pPr>
        <w:spacing w:after="0" w:line="240" w:lineRule="auto"/>
      </w:pPr>
      <w:r>
        <w:separator/>
      </w:r>
    </w:p>
  </w:endnote>
  <w:endnote w:type="continuationSeparator" w:id="0">
    <w:p w14:paraId="643DFACE" w14:textId="77777777" w:rsidR="00A23DCA" w:rsidRDefault="00A23DCA" w:rsidP="0005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4AAB" w14:textId="77777777" w:rsidR="00A23DCA" w:rsidRDefault="00A23DCA" w:rsidP="000504FD">
      <w:pPr>
        <w:spacing w:after="0" w:line="240" w:lineRule="auto"/>
      </w:pPr>
      <w:r>
        <w:separator/>
      </w:r>
    </w:p>
  </w:footnote>
  <w:footnote w:type="continuationSeparator" w:id="0">
    <w:p w14:paraId="095968FB" w14:textId="77777777" w:rsidR="00A23DCA" w:rsidRDefault="00A23DCA" w:rsidP="0005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2523" w14:textId="1F13B504" w:rsidR="000504FD" w:rsidRDefault="000504FD" w:rsidP="000504FD">
    <w:pPr>
      <w:pStyle w:val="Header"/>
      <w:jc w:val="center"/>
    </w:pPr>
    <w:r>
      <w:rPr>
        <w:noProof/>
        <w14:ligatures w14:val="standardContextual"/>
      </w:rPr>
      <w:drawing>
        <wp:inline distT="0" distB="0" distL="0" distR="0" wp14:anchorId="52142634" wp14:editId="564DA853">
          <wp:extent cx="6041438" cy="1761067"/>
          <wp:effectExtent l="0" t="0" r="0" b="0"/>
          <wp:docPr id="2" name="Picture 2" descr="A black background with yellow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yellow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45650" cy="1762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FD"/>
    <w:rsid w:val="000504FD"/>
    <w:rsid w:val="00291535"/>
    <w:rsid w:val="00297237"/>
    <w:rsid w:val="004838AE"/>
    <w:rsid w:val="0079415E"/>
    <w:rsid w:val="00842BEA"/>
    <w:rsid w:val="00A2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1BF0"/>
  <w15:chartTrackingRefBased/>
  <w15:docId w15:val="{B9D01D33-B70E-944C-91DE-FC4B8C8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4FD"/>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FD"/>
    <w:rPr>
      <w:color w:val="0563C1" w:themeColor="hyperlink"/>
      <w:u w:val="single"/>
    </w:rPr>
  </w:style>
  <w:style w:type="paragraph" w:styleId="Header">
    <w:name w:val="header"/>
    <w:basedOn w:val="Normal"/>
    <w:link w:val="HeaderChar"/>
    <w:uiPriority w:val="99"/>
    <w:unhideWhenUsed/>
    <w:rsid w:val="0005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FD"/>
    <w:rPr>
      <w:kern w:val="0"/>
      <w:sz w:val="22"/>
      <w:szCs w:val="22"/>
      <w14:ligatures w14:val="none"/>
    </w:rPr>
  </w:style>
  <w:style w:type="paragraph" w:styleId="Footer">
    <w:name w:val="footer"/>
    <w:basedOn w:val="Normal"/>
    <w:link w:val="FooterChar"/>
    <w:uiPriority w:val="99"/>
    <w:unhideWhenUsed/>
    <w:rsid w:val="0005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FD"/>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leen@miraclefarmtherap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Kelley</dc:creator>
  <cp:keywords/>
  <dc:description/>
  <cp:lastModifiedBy>Katherine Chandler</cp:lastModifiedBy>
  <cp:revision>2</cp:revision>
  <cp:lastPrinted>2023-12-29T17:45:00Z</cp:lastPrinted>
  <dcterms:created xsi:type="dcterms:W3CDTF">2024-01-02T14:51:00Z</dcterms:created>
  <dcterms:modified xsi:type="dcterms:W3CDTF">2024-01-02T14:51:00Z</dcterms:modified>
</cp:coreProperties>
</file>